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spacing w:line="43" w:lineRule="exact"/>
        <w:ind w:left="52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68pt;height:2.2pt;mso-position-horizontal-relative:char;mso-position-vertical-relative:line" coordorigin="0,0" coordsize="9360,44">
            <v:rect style="position:absolute;left:0;top:0;width:9360;height:44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45"/>
        <w:ind w:left="3997" w:right="3993" w:firstLine="0"/>
        <w:jc w:val="center"/>
        <w:rPr>
          <w:sz w:val="28"/>
        </w:rPr>
      </w:pPr>
      <w:r>
        <w:rPr>
          <w:sz w:val="28"/>
        </w:rPr>
        <w:t>菌種代工量產申請表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410"/>
        <w:gridCol w:w="1702"/>
        <w:gridCol w:w="2748"/>
      </w:tblGrid>
      <w:tr>
        <w:trPr>
          <w:trHeight w:val="370" w:hRule="atLeast"/>
        </w:trPr>
        <w:tc>
          <w:tcPr>
            <w:tcW w:w="8922" w:type="dxa"/>
            <w:gridSpan w:val="4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客戶基本資料</w:t>
            </w:r>
          </w:p>
        </w:tc>
      </w:tr>
      <w:tr>
        <w:trPr>
          <w:trHeight w:val="373" w:hRule="atLeast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廠商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機構名稱</w:t>
            </w:r>
          </w:p>
        </w:tc>
        <w:tc>
          <w:tcPr>
            <w:tcW w:w="6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傳真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統一編號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匯款帳號</w:t>
            </w:r>
          </w:p>
          <w:p>
            <w:pPr>
              <w:pStyle w:val="TableParagraph"/>
              <w:spacing w:before="52"/>
              <w:ind w:left="11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後五碼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電子信箱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3" w:hRule="atLeast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聯絡人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電子信箱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2" w:after="1"/>
        <w:rPr>
          <w:sz w:val="29"/>
        </w:rPr>
      </w:pPr>
    </w:p>
    <w:tbl>
      <w:tblPr>
        <w:tblW w:w="0" w:type="auto"/>
        <w:jc w:val="left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6860"/>
      </w:tblGrid>
      <w:tr>
        <w:trPr>
          <w:trHeight w:val="370" w:hRule="atLeast"/>
        </w:trPr>
        <w:tc>
          <w:tcPr>
            <w:tcW w:w="8922" w:type="dxa"/>
            <w:gridSpan w:val="2"/>
          </w:tcPr>
          <w:p>
            <w:pPr>
              <w:pStyle w:val="TableParagraph"/>
              <w:spacing w:before="13"/>
              <w:ind w:left="107"/>
              <w:rPr>
                <w:rFonts w:ascii="Times New Roman" w:eastAsia="Times New Roman"/>
                <w:b/>
                <w:sz w:val="24"/>
              </w:rPr>
            </w:pPr>
            <w:r>
              <w:rPr>
                <w:sz w:val="24"/>
              </w:rPr>
              <w:t>菌種背景資料 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sz w:val="24"/>
              </w:rPr>
              <w:t>請提供菌種證明與切結書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373" w:hRule="atLeast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菌種名稱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菌種來源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病原性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  <w:tab w:pos="956" w:val="left" w:leader="none"/>
                <w:tab w:pos="1796" w:val="left" w:leader="none"/>
              </w:tabs>
              <w:spacing w:line="240" w:lineRule="auto" w:before="19" w:after="0"/>
              <w:ind w:left="35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有</w:t>
              <w:tab/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無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未知</w:t>
            </w: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提供之菌種樣品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7" w:val="left" w:leader="none"/>
                <w:tab w:pos="4182" w:val="left" w:leader="none"/>
              </w:tabs>
              <w:spacing w:line="240" w:lineRule="auto" w:before="19" w:after="0"/>
              <w:ind w:left="477" w:right="0" w:hanging="360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plate</w:t>
            </w:r>
            <w:r>
              <w:rPr>
                <w:rFonts w:ascii="Times New Roman" w:hAnsi="Times New Roman" w:eastAsia="Times New Roman"/>
                <w:spacing w:val="58"/>
                <w:sz w:val="24"/>
              </w:rPr>
              <w:t>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斜面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液態</w:t>
            </w:r>
            <w:r>
              <w:rPr>
                <w:spacing w:val="119"/>
                <w:sz w:val="24"/>
              </w:rPr>
              <w:t>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  <w:t>_</w:t>
            </w: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保密協定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7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pacing w:val="23"/>
                <w:sz w:val="24"/>
              </w:rPr>
              <w:t>☐ 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pacing w:val="23"/>
                <w:sz w:val="24"/>
              </w:rPr>
              <w:t>☐ </w:t>
            </w:r>
            <w:r>
              <w:rPr>
                <w:sz w:val="24"/>
              </w:rPr>
              <w:t>否</w:t>
            </w: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87" w:val="left" w:leader="none"/>
              </w:tabs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備</w:t>
              <w:tab/>
              <w:t>註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82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3"/>
      </w:tblGrid>
      <w:tr>
        <w:trPr>
          <w:trHeight w:val="385" w:hRule="atLeast"/>
        </w:trPr>
        <w:tc>
          <w:tcPr>
            <w:tcW w:w="892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發酵代工流程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sz w:val="24"/>
              </w:rPr>
              <w:t>菌種更新與增量</w:t>
            </w:r>
          </w:p>
        </w:tc>
      </w:tr>
      <w:tr>
        <w:trPr>
          <w:trHeight w:val="400" w:hRule="atLeast"/>
        </w:trPr>
        <w:tc>
          <w:tcPr>
            <w:tcW w:w="89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菌種固態培養基：</w:t>
            </w:r>
          </w:p>
        </w:tc>
      </w:tr>
      <w:tr>
        <w:trPr>
          <w:trHeight w:val="398" w:hRule="atLeast"/>
        </w:trPr>
        <w:tc>
          <w:tcPr>
            <w:tcW w:w="892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搖瓶培養前是否需要：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pacing w:val="-1"/>
                <w:sz w:val="24"/>
              </w:rPr>
              <w:t>菌種更新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菌種更新</w:t>
            </w:r>
            <w:r>
              <w:rPr>
                <w:rFonts w:ascii="Times New Roman" w:hAnsi="Times New Roman" w:eastAsia="Times New Roman"/>
                <w:sz w:val="24"/>
              </w:rPr>
              <w:t>+</w:t>
            </w:r>
            <w:r>
              <w:rPr>
                <w:sz w:val="24"/>
              </w:rPr>
              <w:t>劃線增量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624" w:top="1820" w:bottom="280" w:left="680" w:right="680"/>
          <w:pgNumType w:start="1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3" w:lineRule="exact"/>
        <w:ind w:left="520"/>
        <w:rPr>
          <w:sz w:val="4"/>
        </w:rPr>
      </w:pPr>
      <w:r>
        <w:rPr>
          <w:position w:val="0"/>
          <w:sz w:val="4"/>
        </w:rPr>
        <w:pict>
          <v:group style="width:468pt;height:2.2pt;mso-position-horizontal-relative:char;mso-position-vertical-relative:line" coordorigin="0,0" coordsize="9360,44">
            <v:rect style="position:absolute;left:0;top:0;width:936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1488"/>
        <w:gridCol w:w="922"/>
        <w:gridCol w:w="1702"/>
        <w:gridCol w:w="2748"/>
      </w:tblGrid>
      <w:tr>
        <w:trPr>
          <w:trHeight w:val="370" w:hRule="atLeast"/>
        </w:trPr>
        <w:tc>
          <w:tcPr>
            <w:tcW w:w="8922" w:type="dxa"/>
            <w:gridSpan w:val="5"/>
          </w:tcPr>
          <w:p>
            <w:pPr>
              <w:pStyle w:val="TableParagraph"/>
              <w:spacing w:before="18"/>
              <w:ind w:left="3961" w:right="3931"/>
              <w:jc w:val="center"/>
              <w:rPr>
                <w:sz w:val="24"/>
              </w:rPr>
            </w:pPr>
            <w:r>
              <w:rPr>
                <w:sz w:val="24"/>
              </w:rPr>
              <w:t>發酵流程</w:t>
            </w:r>
          </w:p>
        </w:tc>
      </w:tr>
      <w:tr>
        <w:trPr>
          <w:trHeight w:val="373" w:hRule="atLeast"/>
        </w:trPr>
        <w:tc>
          <w:tcPr>
            <w:tcW w:w="8922" w:type="dxa"/>
            <w:gridSpan w:val="5"/>
          </w:tcPr>
          <w:p>
            <w:pPr>
              <w:pStyle w:val="TableParagraph"/>
              <w:spacing w:before="18"/>
              <w:ind w:left="356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rFonts w:ascii="Times New Roman" w:eastAsia="Times New Roman"/>
                <w:spacing w:val="61"/>
                <w:sz w:val="24"/>
              </w:rPr>
              <w:t> </w:t>
            </w:r>
            <w:r>
              <w:rPr>
                <w:sz w:val="24"/>
              </w:rPr>
              <w:t>搖瓶培養條件</w:t>
            </w:r>
          </w:p>
        </w:tc>
      </w:tr>
      <w:tr>
        <w:trPr>
          <w:trHeight w:val="371" w:hRule="atLeast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58" w:right="238"/>
              <w:jc w:val="center"/>
              <w:rPr>
                <w:sz w:val="24"/>
              </w:rPr>
            </w:pPr>
            <w:r>
              <w:rPr>
                <w:sz w:val="24"/>
              </w:rPr>
              <w:t>接種量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0" w:right="8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發酵體積 </w:t>
            </w:r>
            <w:r>
              <w:rPr>
                <w:rFonts w:ascii="Times New Roman" w:eastAsia="Times New Roman"/>
                <w:sz w:val="24"/>
              </w:rPr>
              <w:t>(L)</w:t>
            </w:r>
          </w:p>
        </w:tc>
        <w:tc>
          <w:tcPr>
            <w:tcW w:w="274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58" w:right="24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震盪速率</w:t>
            </w:r>
            <w:r>
              <w:rPr>
                <w:rFonts w:ascii="Times New Roman" w:eastAsia="Times New Roman"/>
                <w:sz w:val="24"/>
              </w:rPr>
              <w:t>(rpm)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13" w:right="8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培養溫度 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rFonts w:ascii="Times New Roman" w:hAnsi="Times New Roman" w:eastAsia="Times New Roman"/>
                <w:sz w:val="21"/>
              </w:rPr>
              <w:t>℃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 w:right="24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培養時間</w:t>
            </w:r>
            <w:r>
              <w:rPr>
                <w:rFonts w:ascii="Times New Roman" w:eastAsia="Times New Roman"/>
                <w:sz w:val="24"/>
              </w:rPr>
              <w:t>(H)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112" w:right="88"/>
              <w:jc w:val="center"/>
              <w:rPr>
                <w:sz w:val="24"/>
              </w:rPr>
            </w:pPr>
            <w:r>
              <w:rPr>
                <w:sz w:val="24"/>
              </w:rPr>
              <w:t>菌數計數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13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</w:tr>
      <w:tr>
        <w:trPr>
          <w:trHeight w:val="2380" w:hRule="atLeast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911" w:right="168" w:hanging="720"/>
              <w:rPr>
                <w:sz w:val="24"/>
              </w:rPr>
            </w:pPr>
            <w:r>
              <w:rPr>
                <w:spacing w:val="-1"/>
                <w:sz w:val="24"/>
              </w:rPr>
              <w:t>培養基成分與廠</w:t>
            </w:r>
            <w:r>
              <w:rPr>
                <w:sz w:val="24"/>
              </w:rPr>
              <w:t>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z w:val="24"/>
              </w:rPr>
              <w:t>□公司代購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1"/>
              <w:ind w:left="194"/>
              <w:rPr>
                <w:sz w:val="24"/>
              </w:rPr>
            </w:pPr>
            <w:r>
              <w:rPr>
                <w:sz w:val="24"/>
              </w:rPr>
              <w:t>□委託方提供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41" w:hRule="atLeast"/>
        </w:trPr>
        <w:tc>
          <w:tcPr>
            <w:tcW w:w="20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值控制</w:t>
            </w:r>
          </w:p>
          <w:p>
            <w:pPr>
              <w:pStyle w:val="TableParagraph"/>
              <w:spacing w:before="60"/>
              <w:ind w:left="551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  <w:tc>
          <w:tcPr>
            <w:tcW w:w="686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21" w:after="0"/>
              <w:ind w:left="358" w:right="0" w:hanging="241"/>
              <w:jc w:val="left"/>
              <w:rPr>
                <w:sz w:val="24"/>
              </w:rPr>
            </w:pPr>
            <w:r>
              <w:rPr>
                <w:spacing w:val="23"/>
                <w:sz w:val="24"/>
              </w:rPr>
              <w:t>公司代購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委託方提供</w:t>
            </w:r>
          </w:p>
          <w:p>
            <w:pPr>
              <w:pStyle w:val="TableParagraph"/>
              <w:tabs>
                <w:tab w:pos="3150" w:val="left" w:leader="none"/>
                <w:tab w:pos="6600" w:val="left" w:leader="none"/>
              </w:tabs>
              <w:spacing w:before="45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培養前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；</w:t>
            </w: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236" w:val="left" w:leader="none"/>
              </w:tabs>
              <w:spacing w:before="53"/>
              <w:ind w:left="117"/>
              <w:rPr>
                <w:sz w:val="24"/>
              </w:rPr>
            </w:pPr>
            <w:r>
              <w:rPr>
                <w:sz w:val="24"/>
              </w:rPr>
              <w:t>酸液：</w:t>
              <w:tab/>
              <w:t>鹼液：</w:t>
            </w:r>
          </w:p>
        </w:tc>
      </w:tr>
      <w:tr>
        <w:trPr>
          <w:trHeight w:val="375" w:hRule="atLeast"/>
        </w:trPr>
        <w:tc>
          <w:tcPr>
            <w:tcW w:w="8922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其他需求</w:t>
            </w:r>
          </w:p>
        </w:tc>
      </w:tr>
      <w:tr>
        <w:trPr>
          <w:trHeight w:val="2721" w:hRule="atLeast"/>
        </w:trPr>
        <w:tc>
          <w:tcPr>
            <w:tcW w:w="89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7" w:hRule="atLeast"/>
        </w:trPr>
        <w:tc>
          <w:tcPr>
            <w:tcW w:w="89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2721" w:hRule="atLeast"/>
        </w:trPr>
        <w:tc>
          <w:tcPr>
            <w:tcW w:w="89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624" w:footer="0" w:top="1820" w:bottom="280" w:left="680" w:right="6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3" w:lineRule="exact"/>
        <w:ind w:left="520"/>
        <w:rPr>
          <w:sz w:val="4"/>
        </w:rPr>
      </w:pPr>
      <w:r>
        <w:rPr>
          <w:position w:val="0"/>
          <w:sz w:val="4"/>
        </w:rPr>
        <w:pict>
          <v:group style="width:468pt;height:2.2pt;mso-position-horizontal-relative:char;mso-position-vertical-relative:line" coordorigin="0,0" coordsize="9360,44">
            <v:rect style="position:absolute;left:0;top:0;width:936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2"/>
        <w:gridCol w:w="2268"/>
        <w:gridCol w:w="1843"/>
        <w:gridCol w:w="2759"/>
      </w:tblGrid>
      <w:tr>
        <w:trPr>
          <w:trHeight w:val="370" w:hRule="atLeast"/>
        </w:trPr>
        <w:tc>
          <w:tcPr>
            <w:tcW w:w="10052" w:type="dxa"/>
            <w:gridSpan w:val="4"/>
          </w:tcPr>
          <w:p>
            <w:pPr>
              <w:pStyle w:val="TableParagraph"/>
              <w:spacing w:before="18"/>
              <w:ind w:left="4529" w:right="4492"/>
              <w:jc w:val="center"/>
              <w:rPr>
                <w:sz w:val="24"/>
              </w:rPr>
            </w:pPr>
            <w:r>
              <w:rPr>
                <w:sz w:val="24"/>
              </w:rPr>
              <w:t>發酵流程</w:t>
            </w:r>
          </w:p>
        </w:tc>
      </w:tr>
      <w:tr>
        <w:trPr>
          <w:trHeight w:val="373" w:hRule="atLeast"/>
        </w:trPr>
        <w:tc>
          <w:tcPr>
            <w:tcW w:w="10052" w:type="dxa"/>
            <w:gridSpan w:val="4"/>
          </w:tcPr>
          <w:p>
            <w:pPr>
              <w:pStyle w:val="TableParagraph"/>
              <w:spacing w:before="18"/>
              <w:ind w:left="378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rFonts w:ascii="Times New Roman" w:eastAsia="Times New Roman"/>
                <w:spacing w:val="62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10L</w:t>
            </w:r>
            <w:r>
              <w:rPr>
                <w:rFonts w:ascii="Times New Roman" w:eastAsia="Times New Roman"/>
                <w:spacing w:val="-6"/>
                <w:sz w:val="24"/>
              </w:rPr>
              <w:t> </w:t>
            </w:r>
            <w:r>
              <w:rPr>
                <w:sz w:val="24"/>
              </w:rPr>
              <w:t>發酵槽發酵條件</w:t>
            </w:r>
          </w:p>
        </w:tc>
      </w:tr>
      <w:tr>
        <w:trPr>
          <w:trHeight w:val="371" w:hRule="atLeast"/>
        </w:trPr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77" w:right="15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接種量 </w:t>
            </w:r>
            <w:r>
              <w:rPr>
                <w:rFonts w:ascii="Times New Roman" w:eastAsia="Times New Roman"/>
                <w:sz w:val="24"/>
              </w:rPr>
              <w:t>(%)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64"/>
              <w:rPr>
                <w:rFonts w:ascii="Times New Roman" w:hAns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培養溫度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(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℃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)</w:t>
            </w:r>
          </w:p>
        </w:tc>
        <w:tc>
          <w:tcPr>
            <w:tcW w:w="2759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3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76" w:right="16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培養時間</w:t>
            </w:r>
            <w:r>
              <w:rPr>
                <w:rFonts w:ascii="Times New Roman" w:eastAsia="Times New Roman"/>
                <w:sz w:val="24"/>
              </w:rPr>
              <w:t>(H)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3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發酵體積</w:t>
            </w:r>
            <w:r>
              <w:rPr>
                <w:rFonts w:ascii="Times New Roman" w:eastAsia="Times New Roman"/>
                <w:sz w:val="24"/>
              </w:rPr>
              <w:t>(L)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7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7L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3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76" w:right="16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攪拌速率</w:t>
            </w:r>
            <w:r>
              <w:rPr>
                <w:rFonts w:ascii="Times New Roman" w:eastAsia="Times New Roman"/>
                <w:sz w:val="24"/>
              </w:rPr>
              <w:t>(rpm)</w:t>
            </w:r>
          </w:p>
          <w:p>
            <w:pPr>
              <w:pStyle w:val="TableParagraph"/>
              <w:spacing w:before="52"/>
              <w:ind w:left="177" w:right="16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1"/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200</w:t>
            </w:r>
            <w:r>
              <w:rPr>
                <w:rFonts w:ascii="Times New Roman" w:eastAsia="Times New Roman"/>
                <w:spacing w:val="67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rpm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3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81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通氣條件</w:t>
            </w:r>
            <w:r>
              <w:rPr>
                <w:rFonts w:ascii="Times New Roman" w:eastAsia="Times New Roman"/>
                <w:sz w:val="24"/>
              </w:rPr>
              <w:t>(vvm)</w:t>
            </w:r>
          </w:p>
          <w:p>
            <w:pPr>
              <w:pStyle w:val="TableParagraph"/>
              <w:spacing w:before="5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7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1vvm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3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77" w:right="158"/>
              <w:jc w:val="center"/>
              <w:rPr>
                <w:sz w:val="24"/>
              </w:rPr>
            </w:pPr>
            <w:r>
              <w:rPr>
                <w:sz w:val="24"/>
              </w:rPr>
              <w:t>菌數計數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7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</w:tr>
      <w:tr>
        <w:trPr>
          <w:trHeight w:val="1467" w:hRule="atLeast"/>
        </w:trPr>
        <w:tc>
          <w:tcPr>
            <w:tcW w:w="31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77" w:right="158"/>
              <w:jc w:val="center"/>
              <w:rPr>
                <w:sz w:val="24"/>
              </w:rPr>
            </w:pPr>
            <w:r>
              <w:rPr>
                <w:sz w:val="24"/>
              </w:rPr>
              <w:t>培養基成分與廠牌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9" w:val="left" w:leader="none"/>
                <w:tab w:pos="1677" w:val="left" w:leader="none"/>
              </w:tabs>
              <w:spacing w:line="240" w:lineRule="auto" w:before="19" w:after="0"/>
              <w:ind w:left="35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公司代購</w:t>
              <w:tab/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委託方提供</w:t>
            </w:r>
          </w:p>
        </w:tc>
      </w:tr>
      <w:tr>
        <w:trPr>
          <w:trHeight w:val="1441" w:hRule="atLeast"/>
        </w:trPr>
        <w:tc>
          <w:tcPr>
            <w:tcW w:w="3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5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值控制</w:t>
            </w:r>
          </w:p>
          <w:p>
            <w:pPr>
              <w:pStyle w:val="TableParagraph"/>
              <w:spacing w:before="60"/>
              <w:ind w:left="1050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  <w:tc>
          <w:tcPr>
            <w:tcW w:w="687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9" w:val="left" w:leader="none"/>
                <w:tab w:pos="1677" w:val="left" w:leader="none"/>
              </w:tabs>
              <w:spacing w:line="240" w:lineRule="auto" w:before="21" w:after="0"/>
              <w:ind w:left="35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公司代購</w:t>
              <w:tab/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委託方提供</w:t>
            </w:r>
          </w:p>
          <w:p>
            <w:pPr>
              <w:pStyle w:val="TableParagraph"/>
              <w:tabs>
                <w:tab w:pos="3151" w:val="left" w:leader="none"/>
                <w:tab w:pos="6601" w:val="left" w:leader="none"/>
              </w:tabs>
              <w:spacing w:before="45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培養前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；</w:t>
            </w: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237" w:val="left" w:leader="none"/>
              </w:tabs>
              <w:spacing w:before="52"/>
              <w:ind w:left="117"/>
              <w:rPr>
                <w:sz w:val="24"/>
              </w:rPr>
            </w:pPr>
            <w:r>
              <w:rPr>
                <w:sz w:val="24"/>
              </w:rPr>
              <w:t>酸液：</w:t>
              <w:tab/>
              <w:t>鹼液：</w:t>
            </w:r>
          </w:p>
        </w:tc>
      </w:tr>
      <w:tr>
        <w:trPr>
          <w:trHeight w:val="376" w:hRule="atLeast"/>
        </w:trPr>
        <w:tc>
          <w:tcPr>
            <w:tcW w:w="1005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其他需求</w:t>
            </w:r>
          </w:p>
        </w:tc>
      </w:tr>
      <w:tr>
        <w:trPr>
          <w:trHeight w:val="2663" w:hRule="atLeast"/>
        </w:trPr>
        <w:tc>
          <w:tcPr>
            <w:tcW w:w="100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9" w:hRule="atLeast"/>
        </w:trPr>
        <w:tc>
          <w:tcPr>
            <w:tcW w:w="100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2663" w:hRule="atLeast"/>
        </w:trPr>
        <w:tc>
          <w:tcPr>
            <w:tcW w:w="1005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624" w:footer="0" w:top="1820" w:bottom="280" w:left="680" w:right="6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3" w:lineRule="exact"/>
        <w:ind w:left="520"/>
        <w:rPr>
          <w:sz w:val="4"/>
        </w:rPr>
      </w:pPr>
      <w:r>
        <w:rPr>
          <w:position w:val="0"/>
          <w:sz w:val="4"/>
        </w:rPr>
        <w:pict>
          <v:group style="width:468pt;height:2.2pt;mso-position-horizontal-relative:char;mso-position-vertical-relative:line" coordorigin="0,0" coordsize="9360,44">
            <v:rect style="position:absolute;left:0;top:0;width:936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1488"/>
        <w:gridCol w:w="922"/>
        <w:gridCol w:w="1702"/>
        <w:gridCol w:w="2764"/>
      </w:tblGrid>
      <w:tr>
        <w:trPr>
          <w:trHeight w:val="370" w:hRule="atLeast"/>
        </w:trPr>
        <w:tc>
          <w:tcPr>
            <w:tcW w:w="10294" w:type="dxa"/>
            <w:gridSpan w:val="5"/>
          </w:tcPr>
          <w:p>
            <w:pPr>
              <w:pStyle w:val="TableParagraph"/>
              <w:spacing w:before="18"/>
              <w:ind w:left="4652" w:right="4612"/>
              <w:jc w:val="center"/>
              <w:rPr>
                <w:sz w:val="24"/>
              </w:rPr>
            </w:pPr>
            <w:r>
              <w:rPr>
                <w:sz w:val="24"/>
              </w:rPr>
              <w:t>發酵流程</w:t>
            </w:r>
          </w:p>
        </w:tc>
      </w:tr>
      <w:tr>
        <w:trPr>
          <w:trHeight w:val="373" w:hRule="atLeast"/>
        </w:trPr>
        <w:tc>
          <w:tcPr>
            <w:tcW w:w="10294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38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pacing w:val="62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100L</w:t>
            </w:r>
            <w:r>
              <w:rPr>
                <w:rFonts w:ascii="Times New Roman" w:eastAsia="Times New Roman"/>
                <w:spacing w:val="-6"/>
                <w:sz w:val="24"/>
              </w:rPr>
              <w:t> </w:t>
            </w:r>
            <w:r>
              <w:rPr>
                <w:sz w:val="24"/>
              </w:rPr>
              <w:t>發酵槽發酵條件</w:t>
            </w:r>
          </w:p>
        </w:tc>
      </w:tr>
      <w:tr>
        <w:trPr>
          <w:trHeight w:val="37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725" w:right="70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接種量</w:t>
            </w:r>
            <w:r>
              <w:rPr>
                <w:rFonts w:ascii="Times New Roman" w:eastAsia="Times New Roman"/>
                <w:sz w:val="24"/>
              </w:rPr>
              <w:t>(%)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11"/>
              <w:rPr>
                <w:rFonts w:ascii="Times New Roman" w:hAns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培養溫度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(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℃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725" w:right="705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培養時間</w:t>
            </w:r>
            <w:r>
              <w:rPr>
                <w:rFonts w:ascii="Times New Roman" w:eastAsia="Times New Roman"/>
                <w:sz w:val="24"/>
              </w:rPr>
              <w:t>(H)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072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發酵體積</w:t>
            </w:r>
            <w:r>
              <w:rPr>
                <w:rFonts w:ascii="Times New Roman" w:eastAsia="Times New Roman"/>
                <w:sz w:val="24"/>
              </w:rPr>
              <w:t>(L)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7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70L</w:t>
            </w:r>
          </w:p>
        </w:tc>
        <w:tc>
          <w:tcPr>
            <w:tcW w:w="6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攪拌速率</w:t>
            </w:r>
            <w:r>
              <w:rPr>
                <w:rFonts w:ascii="Times New Roman" w:eastAsia="Times New Roman"/>
                <w:sz w:val="24"/>
              </w:rPr>
              <w:t>(rpm)</w:t>
            </w:r>
          </w:p>
          <w:p>
            <w:pPr>
              <w:pStyle w:val="TableParagraph"/>
              <w:spacing w:before="5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1"/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160</w:t>
            </w:r>
            <w:r>
              <w:rPr>
                <w:rFonts w:ascii="Times New Roman" w:eastAsia="Times New Roman"/>
                <w:spacing w:val="67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rpm</w:t>
            </w:r>
          </w:p>
        </w:tc>
        <w:tc>
          <w:tcPr>
            <w:tcW w:w="6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通氣條件</w:t>
            </w:r>
            <w:r>
              <w:rPr>
                <w:rFonts w:ascii="Times New Roman" w:eastAsia="Times New Roman"/>
                <w:sz w:val="24"/>
              </w:rPr>
              <w:t>(vvm)</w:t>
            </w:r>
          </w:p>
          <w:p>
            <w:pPr>
              <w:pStyle w:val="TableParagraph"/>
              <w:spacing w:before="5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62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vvm</w:t>
            </w:r>
          </w:p>
        </w:tc>
        <w:tc>
          <w:tcPr>
            <w:tcW w:w="6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槽壓</w:t>
            </w:r>
            <w:r>
              <w:rPr>
                <w:rFonts w:ascii="Times New Roman" w:eastAsia="Times New Roman"/>
                <w:sz w:val="24"/>
              </w:rPr>
              <w:t>(kg/cm</w:t>
            </w:r>
            <w:r>
              <w:rPr>
                <w:rFonts w:ascii="Times New Roman" w:eastAsia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/>
                <w:sz w:val="24"/>
                <w:vertAlign w:val="baseline"/>
              </w:rPr>
              <w:t>)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8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0.5 kg/cm</w:t>
            </w:r>
            <w:r>
              <w:rPr>
                <w:rFonts w:ascii="Times New Roman" w:eastAsia="Times New Roman"/>
                <w:sz w:val="24"/>
                <w:vertAlign w:val="superscript"/>
              </w:rPr>
              <w:t>2</w:t>
            </w:r>
          </w:p>
        </w:tc>
        <w:tc>
          <w:tcPr>
            <w:tcW w:w="6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725" w:right="707"/>
              <w:jc w:val="center"/>
              <w:rPr>
                <w:sz w:val="24"/>
              </w:rPr>
            </w:pPr>
            <w:r>
              <w:rPr>
                <w:sz w:val="24"/>
              </w:rPr>
              <w:t>菌數計數</w:t>
            </w:r>
          </w:p>
        </w:tc>
        <w:tc>
          <w:tcPr>
            <w:tcW w:w="6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</w:tr>
      <w:tr>
        <w:trPr>
          <w:trHeight w:val="1470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25" w:right="707"/>
              <w:jc w:val="center"/>
              <w:rPr>
                <w:sz w:val="24"/>
              </w:rPr>
            </w:pPr>
            <w:r>
              <w:rPr>
                <w:sz w:val="24"/>
              </w:rPr>
              <w:t>培養基成分與廠牌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3" w:val="left" w:leader="none"/>
              </w:tabs>
              <w:spacing w:line="240" w:lineRule="auto" w:before="18" w:after="0"/>
              <w:ind w:left="35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公司代購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5" w:val="left" w:leader="none"/>
              </w:tabs>
              <w:spacing w:line="240" w:lineRule="auto" w:before="18" w:after="0"/>
              <w:ind w:left="43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委託方提供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39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725" w:right="70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值控制</w:t>
            </w:r>
          </w:p>
          <w:p>
            <w:pPr>
              <w:pStyle w:val="TableParagraph"/>
              <w:spacing w:before="59"/>
              <w:ind w:left="1165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  <w:tc>
          <w:tcPr>
            <w:tcW w:w="6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3" w:val="left" w:leader="none"/>
                <w:tab w:pos="1671" w:val="left" w:leader="none"/>
              </w:tabs>
              <w:spacing w:line="240" w:lineRule="auto" w:before="19" w:after="0"/>
              <w:ind w:left="35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公司代購</w:t>
              <w:tab/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委託方提供</w:t>
            </w:r>
          </w:p>
          <w:p>
            <w:pPr>
              <w:pStyle w:val="TableParagraph"/>
              <w:tabs>
                <w:tab w:pos="3145" w:val="left" w:leader="none"/>
                <w:tab w:pos="6595" w:val="left" w:leader="none"/>
              </w:tabs>
              <w:spacing w:before="45"/>
              <w:ind w:left="112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培養前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；</w:t>
            </w: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231" w:val="left" w:leader="none"/>
              </w:tabs>
              <w:spacing w:before="52"/>
              <w:ind w:left="112"/>
              <w:rPr>
                <w:sz w:val="24"/>
              </w:rPr>
            </w:pPr>
            <w:r>
              <w:rPr>
                <w:sz w:val="24"/>
              </w:rPr>
              <w:t>酸液：</w:t>
              <w:tab/>
              <w:t>鹼液：</w:t>
            </w:r>
          </w:p>
        </w:tc>
      </w:tr>
      <w:tr>
        <w:trPr>
          <w:trHeight w:val="373" w:hRule="atLeast"/>
        </w:trPr>
        <w:tc>
          <w:tcPr>
            <w:tcW w:w="1029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其他需求</w:t>
            </w:r>
          </w:p>
        </w:tc>
      </w:tr>
      <w:tr>
        <w:trPr>
          <w:trHeight w:val="2269" w:hRule="atLeast"/>
        </w:trPr>
        <w:tc>
          <w:tcPr>
            <w:tcW w:w="1029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6" w:hRule="atLeast"/>
        </w:trPr>
        <w:tc>
          <w:tcPr>
            <w:tcW w:w="1029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2269" w:hRule="atLeast"/>
        </w:trPr>
        <w:tc>
          <w:tcPr>
            <w:tcW w:w="10294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624" w:footer="0" w:top="1820" w:bottom="280" w:left="680" w:right="6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3" w:lineRule="exact"/>
        <w:ind w:left="520"/>
        <w:rPr>
          <w:sz w:val="4"/>
        </w:rPr>
      </w:pPr>
      <w:r>
        <w:rPr>
          <w:position w:val="0"/>
          <w:sz w:val="4"/>
        </w:rPr>
        <w:pict>
          <v:group style="width:468pt;height:2.2pt;mso-position-horizontal-relative:char;mso-position-vertical-relative:line" coordorigin="0,0" coordsize="9360,44">
            <v:rect style="position:absolute;left:0;top:0;width:936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2410"/>
        <w:gridCol w:w="1702"/>
        <w:gridCol w:w="2751"/>
      </w:tblGrid>
      <w:tr>
        <w:trPr>
          <w:trHeight w:val="371" w:hRule="atLeast"/>
        </w:trPr>
        <w:tc>
          <w:tcPr>
            <w:tcW w:w="10281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640" w:right="4611"/>
              <w:jc w:val="center"/>
              <w:rPr>
                <w:sz w:val="24"/>
              </w:rPr>
            </w:pPr>
            <w:r>
              <w:rPr>
                <w:sz w:val="24"/>
              </w:rPr>
              <w:t>發酵流程</w:t>
            </w:r>
          </w:p>
        </w:tc>
      </w:tr>
      <w:tr>
        <w:trPr>
          <w:trHeight w:val="373" w:hRule="atLeast"/>
        </w:trPr>
        <w:tc>
          <w:tcPr>
            <w:tcW w:w="1028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rFonts w:ascii="Times New Roman" w:eastAsia="Times New Roman"/>
                <w:spacing w:val="62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1000L</w:t>
            </w:r>
            <w:r>
              <w:rPr>
                <w:rFonts w:ascii="Times New Roman" w:eastAsia="Times New Roman"/>
                <w:spacing w:val="-6"/>
                <w:sz w:val="24"/>
              </w:rPr>
              <w:t> </w:t>
            </w:r>
            <w:r>
              <w:rPr>
                <w:sz w:val="24"/>
              </w:rPr>
              <w:t>發酵槽發酵條件</w:t>
            </w:r>
          </w:p>
        </w:tc>
      </w:tr>
      <w:tr>
        <w:trPr>
          <w:trHeight w:val="37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接種量</w:t>
            </w:r>
            <w:r>
              <w:rPr>
                <w:rFonts w:ascii="Times New Roman" w:eastAsia="Times New Roman"/>
                <w:sz w:val="24"/>
              </w:rPr>
              <w:t>(%)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11"/>
              <w:rPr>
                <w:rFonts w:ascii="Times New Roman" w:hAns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培養溫度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(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℃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060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培養時間</w:t>
            </w:r>
            <w:r>
              <w:rPr>
                <w:rFonts w:ascii="Times New Roman" w:eastAsia="Times New Roman"/>
                <w:sz w:val="24"/>
              </w:rPr>
              <w:t>(H)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072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發酵體積</w:t>
            </w:r>
            <w:r>
              <w:rPr>
                <w:rFonts w:ascii="Times New Roman" w:eastAsia="Times New Roman"/>
                <w:sz w:val="24"/>
              </w:rPr>
              <w:t>(L)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7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700L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111"/>
              <w:rPr>
                <w:rFonts w:ascii="Times New Roman" w:eastAsia="Times New Roman"/>
                <w:sz w:val="24"/>
              </w:rPr>
            </w:pPr>
            <w:r>
              <w:rPr>
                <w:spacing w:val="7"/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700L</w:t>
            </w:r>
          </w:p>
        </w:tc>
      </w:tr>
      <w:tr>
        <w:trPr>
          <w:trHeight w:val="719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攪拌速率</w:t>
            </w:r>
            <w:r>
              <w:rPr>
                <w:rFonts w:ascii="Times New Roman" w:eastAsia="Times New Roman"/>
                <w:sz w:val="24"/>
              </w:rPr>
              <w:t>(rpm)</w:t>
            </w:r>
          </w:p>
          <w:p>
            <w:pPr>
              <w:pStyle w:val="TableParagraph"/>
              <w:spacing w:before="5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1"/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160</w:t>
            </w:r>
            <w:r>
              <w:rPr>
                <w:rFonts w:ascii="Times New Roman" w:eastAsia="Times New Roman"/>
                <w:spacing w:val="67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rpm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11"/>
              <w:rPr>
                <w:rFonts w:ascii="Times New Roman" w:eastAsia="Times New Roman"/>
                <w:sz w:val="24"/>
              </w:rPr>
            </w:pPr>
            <w:r>
              <w:rPr>
                <w:spacing w:val="1"/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160</w:t>
            </w:r>
            <w:r>
              <w:rPr>
                <w:rFonts w:ascii="Times New Roman" w:eastAsia="Times New Roman"/>
                <w:spacing w:val="67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rpm</w:t>
            </w:r>
          </w:p>
        </w:tc>
      </w:tr>
      <w:tr>
        <w:trPr>
          <w:trHeight w:val="719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通氣條件</w:t>
            </w:r>
            <w:r>
              <w:rPr>
                <w:rFonts w:ascii="Times New Roman" w:eastAsia="Times New Roman"/>
                <w:sz w:val="24"/>
              </w:rPr>
              <w:t>(vvm)</w:t>
            </w:r>
          </w:p>
          <w:p>
            <w:pPr>
              <w:pStyle w:val="TableParagraph"/>
              <w:spacing w:before="5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62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vvm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11"/>
              <w:rPr>
                <w:rFonts w:asci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安全考量：最大為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62"/>
                <w:sz w:val="24"/>
              </w:rPr>
              <w:t> </w:t>
            </w:r>
            <w:r>
              <w:rPr>
                <w:rFonts w:ascii="Times New Roman" w:eastAsia="Times New Roman"/>
                <w:w w:val="95"/>
                <w:sz w:val="24"/>
              </w:rPr>
              <w:t>vvm</w:t>
            </w:r>
          </w:p>
        </w:tc>
      </w:tr>
      <w:tr>
        <w:trPr>
          <w:trHeight w:val="72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槽壓</w:t>
            </w:r>
            <w:r>
              <w:rPr>
                <w:rFonts w:ascii="Times New Roman" w:eastAsia="Times New Roman"/>
                <w:sz w:val="24"/>
              </w:rPr>
              <w:t>(kg/cm</w:t>
            </w:r>
            <w:r>
              <w:rPr>
                <w:rFonts w:ascii="Times New Roman" w:eastAsia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/>
                <w:sz w:val="24"/>
                <w:vertAlign w:val="baseline"/>
              </w:rPr>
              <w:t>)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-8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0.5 kg/cm</w:t>
            </w:r>
            <w:r>
              <w:rPr>
                <w:rFonts w:ascii="Times New Roman" w:eastAsia="Times New Roman"/>
                <w:sz w:val="24"/>
                <w:vertAlign w:val="superscript"/>
              </w:rPr>
              <w:t>2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111"/>
              <w:rPr>
                <w:rFonts w:ascii="Times New Roman" w:eastAsia="Times New Roman"/>
                <w:sz w:val="24"/>
              </w:rPr>
            </w:pPr>
            <w:r>
              <w:rPr>
                <w:spacing w:val="-8"/>
                <w:sz w:val="24"/>
              </w:rPr>
              <w:t>安全考量：最大為 </w:t>
            </w:r>
            <w:r>
              <w:rPr>
                <w:rFonts w:ascii="Times New Roman" w:eastAsia="Times New Roman"/>
                <w:sz w:val="24"/>
              </w:rPr>
              <w:t>0.5 kg/cm</w:t>
            </w:r>
            <w:r>
              <w:rPr>
                <w:rFonts w:ascii="Times New Roman" w:eastAsia="Times New Roman"/>
                <w:sz w:val="24"/>
                <w:vertAlign w:val="superscript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菌數計數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</w:tr>
      <w:tr>
        <w:trPr>
          <w:trHeight w:val="1467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培養基成分與廠牌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3" w:val="left" w:leader="none"/>
                <w:tab w:pos="1671" w:val="left" w:leader="none"/>
              </w:tabs>
              <w:spacing w:line="240" w:lineRule="auto" w:before="18" w:after="0"/>
              <w:ind w:left="353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公司代購</w:t>
              <w:tab/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委託方提供</w:t>
            </w:r>
          </w:p>
        </w:tc>
      </w:tr>
      <w:tr>
        <w:trPr>
          <w:trHeight w:val="1441" w:hRule="atLeast"/>
        </w:trPr>
        <w:tc>
          <w:tcPr>
            <w:tcW w:w="3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725" w:right="70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值控制</w:t>
            </w:r>
          </w:p>
          <w:p>
            <w:pPr>
              <w:pStyle w:val="TableParagraph"/>
              <w:spacing w:before="60"/>
              <w:ind w:left="1165"/>
              <w:rPr>
                <w:sz w:val="24"/>
              </w:rPr>
            </w:pP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是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  <w:tc>
          <w:tcPr>
            <w:tcW w:w="6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3" w:val="left" w:leader="none"/>
                <w:tab w:pos="1671" w:val="left" w:leader="none"/>
              </w:tabs>
              <w:spacing w:line="240" w:lineRule="auto" w:before="21" w:after="0"/>
              <w:ind w:left="353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公司代購</w:t>
              <w:tab/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委託方提供</w:t>
            </w:r>
          </w:p>
          <w:p>
            <w:pPr>
              <w:pStyle w:val="TableParagraph"/>
              <w:tabs>
                <w:tab w:pos="3145" w:val="left" w:leader="none"/>
                <w:tab w:pos="6595" w:val="left" w:leader="none"/>
              </w:tabs>
              <w:spacing w:before="45"/>
              <w:ind w:left="11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培養前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；</w:t>
            </w:r>
            <w:r>
              <w:rPr>
                <w:rFonts w:ascii="Times New Roman" w:eastAsia="Times New Roman"/>
                <w:sz w:val="24"/>
              </w:rPr>
              <w:t>pH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值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培養後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231" w:val="left" w:leader="none"/>
              </w:tabs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酸液：</w:t>
              <w:tab/>
              <w:t>鹼液：</w:t>
            </w:r>
          </w:p>
        </w:tc>
      </w:tr>
      <w:tr>
        <w:trPr>
          <w:trHeight w:val="373" w:hRule="atLeast"/>
        </w:trPr>
        <w:tc>
          <w:tcPr>
            <w:tcW w:w="1028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其他需求</w:t>
            </w:r>
          </w:p>
        </w:tc>
      </w:tr>
      <w:tr>
        <w:trPr>
          <w:trHeight w:val="2269" w:hRule="atLeast"/>
        </w:trPr>
        <w:tc>
          <w:tcPr>
            <w:tcW w:w="1028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1028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2266" w:hRule="atLeast"/>
        </w:trPr>
        <w:tc>
          <w:tcPr>
            <w:tcW w:w="10281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624" w:footer="0" w:top="1820" w:bottom="280" w:left="680" w:right="6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3" w:lineRule="exact"/>
        <w:ind w:left="520"/>
        <w:rPr>
          <w:sz w:val="4"/>
        </w:rPr>
      </w:pPr>
      <w:r>
        <w:rPr>
          <w:position w:val="0"/>
          <w:sz w:val="4"/>
        </w:rPr>
        <w:pict>
          <v:group style="width:468pt;height:2.2pt;mso-position-horizontal-relative:char;mso-position-vertical-relative:line" coordorigin="0,0" coordsize="9360,44">
            <v:rect style="position:absolute;left:0;top:0;width:936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tbl>
      <w:tblPr>
        <w:tblW w:w="0" w:type="auto"/>
        <w:jc w:val="left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432"/>
      </w:tblGrid>
      <w:tr>
        <w:trPr>
          <w:trHeight w:val="370" w:hRule="atLeast"/>
        </w:trPr>
        <w:tc>
          <w:tcPr>
            <w:tcW w:w="8921" w:type="dxa"/>
            <w:gridSpan w:val="2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包裝裝填</w:t>
            </w:r>
          </w:p>
        </w:tc>
      </w:tr>
      <w:tr>
        <w:trPr>
          <w:trHeight w:val="1021" w:hRule="atLeast"/>
        </w:trPr>
        <w:tc>
          <w:tcPr>
            <w:tcW w:w="24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液劑裝填</w:t>
            </w:r>
          </w:p>
        </w:tc>
        <w:tc>
          <w:tcPr>
            <w:tcW w:w="643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59" w:val="left" w:leader="none"/>
              </w:tabs>
              <w:spacing w:line="240" w:lineRule="auto" w:before="170" w:after="0"/>
              <w:ind w:left="358" w:right="0" w:hanging="242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公司代購：</w:t>
            </w:r>
            <w:r>
              <w:rPr>
                <w:rFonts w:ascii="MS UI Gothic" w:hAnsi="MS UI Gothic" w:eastAsia="MS UI Gothic" w:hint="eastAsia"/>
                <w:spacing w:val="24"/>
                <w:sz w:val="24"/>
              </w:rPr>
              <w:t>☐ </w:t>
            </w:r>
            <w:r>
              <w:rPr>
                <w:rFonts w:ascii="Times New Roman" w:hAnsi="Times New Roman" w:eastAsia="Times New Roman"/>
                <w:sz w:val="24"/>
              </w:rPr>
              <w:t>20L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 </w:t>
            </w:r>
            <w:r>
              <w:rPr>
                <w:spacing w:val="1"/>
                <w:sz w:val="24"/>
              </w:rPr>
              <w:t>桶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四方桶</w:t>
            </w:r>
            <w:r>
              <w:rPr>
                <w:rFonts w:ascii="Times New Roman" w:hAnsi="Times New Roman" w:eastAsia="Times New Roman"/>
                <w:sz w:val="24"/>
              </w:rPr>
              <w:t>(5L</w:t>
            </w:r>
            <w:r>
              <w:rPr>
                <w:rFonts w:ascii="Times New Roman" w:hAnsi="Times New Roman" w:eastAsia="Times New Roman"/>
                <w:spacing w:val="-5"/>
                <w:sz w:val="24"/>
              </w:rPr>
              <w:t> </w:t>
            </w:r>
            <w:r>
              <w:rPr>
                <w:sz w:val="24"/>
              </w:rPr>
              <w:t>桶</w:t>
            </w:r>
            <w:r>
              <w:rPr>
                <w:rFonts w:ascii="Times New Roman" w:hAnsi="Times New Roman" w:eastAsia="Times New Roman"/>
                <w:spacing w:val="30"/>
                <w:sz w:val="24"/>
              </w:rPr>
              <w:t>) </w:t>
            </w:r>
            <w:r>
              <w:rPr>
                <w:rFonts w:ascii="MS UI Gothic" w:hAnsi="MS UI Gothic" w:eastAsia="MS UI Gothic" w:hint="eastAsia"/>
                <w:sz w:val="24"/>
              </w:rPr>
              <w:t>☐</w:t>
            </w:r>
            <w:r>
              <w:rPr>
                <w:sz w:val="24"/>
              </w:rPr>
              <w:t>透氣瓶</w:t>
            </w:r>
            <w:r>
              <w:rPr>
                <w:rFonts w:ascii="Times New Roman" w:hAnsi="Times New Roman" w:eastAsia="Times New Roman"/>
                <w:sz w:val="24"/>
              </w:rPr>
              <w:t>(1L</w:t>
            </w:r>
            <w:r>
              <w:rPr>
                <w:rFonts w:ascii="Times New Roman" w:hAnsi="Times New Roman" w:eastAsia="Times New Roman"/>
                <w:spacing w:val="-5"/>
                <w:sz w:val="24"/>
              </w:rPr>
              <w:t> </w:t>
            </w:r>
            <w:r>
              <w:rPr>
                <w:sz w:val="24"/>
              </w:rPr>
              <w:t>罐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9" w:val="left" w:leader="none"/>
              </w:tabs>
              <w:spacing w:line="240" w:lineRule="auto" w:before="52" w:after="0"/>
              <w:ind w:left="35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委託者提供</w:t>
            </w:r>
          </w:p>
        </w:tc>
      </w:tr>
    </w:tbl>
    <w:p>
      <w:pPr>
        <w:pStyle w:val="BodyText"/>
        <w:spacing w:before="12"/>
        <w:rPr>
          <w:sz w:val="25"/>
        </w:rPr>
      </w:pPr>
      <w:r>
        <w:rPr/>
        <w:pict>
          <v:shape style="position:absolute;margin-left:74.760002pt;margin-top:19.319996pt;width:446.05pt;height:20.2pt;mso-position-horizontal-relative:page;mso-position-vertical-relative:paragraph;z-index:-15725568;mso-wrap-distance-left:0;mso-wrap-distance-right:0" type="#_x0000_t202" filled="false" stroked="true" strokeweight="1.439987pt" strokecolor="#000000">
            <v:textbox inset="0,0,0,0">
              <w:txbxContent>
                <w:p>
                  <w:pPr>
                    <w:pStyle w:val="BodyText"/>
                    <w:spacing w:before="21"/>
                    <w:ind w:left="93"/>
                  </w:pPr>
                  <w:r>
                    <w:rPr/>
                    <w:t>出貨</w:t>
                  </w:r>
                  <w:r>
                    <w:rPr>
                      <w:rFonts w:ascii="Times New Roman" w:hAnsi="Times New Roman" w:eastAsia="Times New Roman"/>
                      <w:spacing w:val="29"/>
                    </w:rPr>
                    <w:t>: </w:t>
                  </w:r>
                  <w:r>
                    <w:rPr>
                      <w:rFonts w:ascii="MS UI Gothic" w:hAnsi="MS UI Gothic" w:eastAsia="MS UI Gothic" w:hint="eastAsia"/>
                    </w:rPr>
                    <w:t>☐</w:t>
                  </w:r>
                  <w:r>
                    <w:rPr>
                      <w:spacing w:val="-1"/>
                    </w:rPr>
                    <w:t>自取 </w:t>
                  </w:r>
                  <w:r>
                    <w:rPr>
                      <w:rFonts w:ascii="MS UI Gothic" w:hAnsi="MS UI Gothic" w:eastAsia="MS UI Gothic" w:hint="eastAsia"/>
                    </w:rPr>
                    <w:t>☐</w:t>
                  </w:r>
                  <w:r>
                    <w:rPr/>
                    <w:t>貨運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52"/>
        <w:ind w:left="4962" w:right="4381"/>
        <w:jc w:val="center"/>
      </w:pPr>
      <w:r>
        <w:rPr>
          <w:spacing w:val="-1"/>
        </w:rPr>
        <w:t>單位簽章：</w:t>
      </w:r>
      <w:r>
        <w:rPr>
          <w:spacing w:val="-117"/>
        </w:rPr>
        <w:t> </w:t>
      </w:r>
      <w:r>
        <w:rPr>
          <w:spacing w:val="-1"/>
        </w:rPr>
        <w:t>填寫日期：</w:t>
      </w:r>
    </w:p>
    <w:sectPr>
      <w:pgSz w:w="11910" w:h="16840"/>
      <w:pgMar w:header="624" w:footer="0" w:top="182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S UI Gothic">
    <w:altName w:val="MS UI Gothic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pt;margin-top:45.871742pt;width:60.15pt;height:20.05pt;mso-position-horizontal-relative:page;mso-position-vertical-relative:page;z-index:-16204800" type="#_x0000_t202" filled="false" stroked="false">
          <v:textbox inset="0,0,0,0">
            <w:txbxContent>
              <w:p>
                <w:pPr>
                  <w:spacing w:line="401" w:lineRule="exact" w:before="0"/>
                  <w:ind w:left="0" w:right="0" w:firstLine="0"/>
                  <w:jc w:val="left"/>
                  <w:rPr>
                    <w:sz w:val="40"/>
                  </w:rPr>
                </w:pPr>
                <w:r>
                  <w:rPr>
                    <w:spacing w:val="-6"/>
                    <w:sz w:val="40"/>
                  </w:rPr>
                  <w:t>沅渼生</w:t>
                </w: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112192">
          <wp:simplePos x="0" y="0"/>
          <wp:positionH relativeFrom="page">
            <wp:posOffset>818387</wp:posOffset>
          </wp:positionH>
          <wp:positionV relativeFrom="page">
            <wp:posOffset>396239</wp:posOffset>
          </wp:positionV>
          <wp:extent cx="2058923" cy="78181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8923" cy="78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37.080002pt;margin-top:44.871742pt;width:242.3pt;height:22.05pt;mso-position-horizontal-relative:page;mso-position-vertical-relative:page;z-index:-16203776" type="#_x0000_t202" filled="false" stroked="false">
          <v:textbox inset="0,0,0,0">
            <w:txbxContent>
              <w:p>
                <w:pPr>
                  <w:spacing w:line="441" w:lineRule="exact" w:before="0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sz w:val="40"/>
                  </w:rPr>
                  <w:t>沅渼生物科技股份有限公司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237457pt;margin-top:67.901421pt;width:50.05pt;height:24.2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sz w:val="40"/>
                  </w:rPr>
                  <w:t>Yuan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61346pt;margin-top:67.901421pt;width:37.25pt;height:24.2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spacing w:val="12"/>
                    <w:sz w:val="40"/>
                  </w:rPr>
                  <w:t>Mei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459564pt;margin-top:67.901421pt;width:72.3pt;height:24.2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spacing w:val="15"/>
                    <w:sz w:val="40"/>
                  </w:rPr>
                  <w:t>Biotech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829071pt;margin-top:67.901421pt;width:39.5pt;height:24.2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spacing w:val="14"/>
                    <w:sz w:val="40"/>
                  </w:rPr>
                  <w:t>Co.,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331757pt;margin-top:67.901421pt;width:41.1pt;height:24.2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spacing w:val="14"/>
                    <w:sz w:val="40"/>
                  </w:rPr>
                  <w:t>Ltd.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☐"/>
      <w:lvlJc w:val="left"/>
      <w:pPr>
        <w:ind w:left="358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5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70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75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780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386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991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596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201" w:hanging="241"/>
      </w:pPr>
      <w:rPr>
        <w:rFonts w:hint="default"/>
        <w:lang w:val="en-US" w:eastAsia="zh-TW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53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7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5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3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1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99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6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94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42" w:hanging="241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53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7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5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3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1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99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6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94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42" w:hanging="241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53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9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7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5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03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52" w:hanging="241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435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658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76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095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313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968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187" w:hanging="241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53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1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583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95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07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030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142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254" w:hanging="241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58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9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7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5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03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52" w:hanging="241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58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9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7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5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03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52" w:hanging="241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58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8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6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4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2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00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8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96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44" w:hanging="24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77" w:hanging="360"/>
      </w:pPr>
      <w:rPr>
        <w:rFonts w:hint="default" w:ascii="MS UI Gothic" w:hAnsi="MS UI Gothic" w:eastAsia="MS UI Gothic" w:cs="MS UI Gothic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58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8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56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04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52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00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8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96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44" w:hanging="241"/>
      </w:pPr>
      <w:rPr>
        <w:rFonts w:hint="default"/>
        <w:lang w:val="en-US" w:eastAsia="zh-TW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è‘„ç¨®ä»£å·¥é⁄‘çfl¢è³⁄æŒŽè¡¨-æœ•æŒ°ç›‹ (æ¶²æ–‰è£½é•€).docx</dc:title>
  <dcterms:created xsi:type="dcterms:W3CDTF">2023-04-11T02:18:17Z</dcterms:created>
  <dcterms:modified xsi:type="dcterms:W3CDTF">2023-04-11T02:18:17Z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2023-04-11T00:00:00Z</vt:filetime>
  </property>
</Properties>
</file>